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3D1" w:rsidRDefault="000713D1" w:rsidP="00723003">
      <w:pPr>
        <w:pStyle w:val="NormalWeb"/>
        <w:shd w:val="clear" w:color="auto" w:fill="FFFFFF"/>
        <w:jc w:val="center"/>
        <w:rPr>
          <w:rFonts w:ascii="Geometr706 Md BT" w:hAnsi="Geometr706 Md BT" w:cs="Arial"/>
          <w:b/>
          <w:bCs/>
          <w:color w:val="365F91"/>
          <w:sz w:val="22"/>
          <w:szCs w:val="22"/>
          <w:u w:val="single"/>
          <w:shd w:val="clear" w:color="auto" w:fill="FFFFFF"/>
        </w:rPr>
      </w:pPr>
    </w:p>
    <w:p w:rsidR="00723003" w:rsidRPr="000713D1" w:rsidRDefault="00723003" w:rsidP="00723003">
      <w:pPr>
        <w:pStyle w:val="NormalWeb"/>
        <w:shd w:val="clear" w:color="auto" w:fill="FFFFFF"/>
        <w:jc w:val="center"/>
        <w:rPr>
          <w:rFonts w:ascii="Geometr706 Md BT" w:hAnsi="Geometr706 Md BT" w:cs="Arial"/>
          <w:color w:val="222222"/>
          <w:sz w:val="22"/>
          <w:szCs w:val="22"/>
        </w:rPr>
      </w:pPr>
      <w:bookmarkStart w:id="0" w:name="_GoBack"/>
      <w:bookmarkEnd w:id="0"/>
      <w:r w:rsidRPr="000713D1">
        <w:rPr>
          <w:rFonts w:ascii="Geometr706 Md BT" w:hAnsi="Geometr706 Md BT" w:cs="Arial"/>
          <w:b/>
          <w:bCs/>
          <w:color w:val="365F91"/>
          <w:sz w:val="22"/>
          <w:szCs w:val="22"/>
          <w:u w:val="single"/>
          <w:shd w:val="clear" w:color="auto" w:fill="FFFFFF"/>
        </w:rPr>
        <w:t>SPARK MINDA PARTIALLY RESUMES OPERATION OF  SOME OF ITS PLANTS</w:t>
      </w:r>
    </w:p>
    <w:p w:rsidR="00723003" w:rsidRPr="00723003" w:rsidRDefault="00723003" w:rsidP="00723003">
      <w:pPr>
        <w:pStyle w:val="NormalWeb"/>
        <w:shd w:val="clear" w:color="auto" w:fill="FFFFFF"/>
        <w:jc w:val="center"/>
        <w:rPr>
          <w:rFonts w:ascii="Geometr706 Md BT" w:hAnsi="Geometr706 Md BT" w:cs="Arial"/>
          <w:color w:val="222222"/>
          <w:sz w:val="22"/>
          <w:szCs w:val="22"/>
        </w:rPr>
      </w:pPr>
      <w:r w:rsidRPr="00723003">
        <w:rPr>
          <w:rFonts w:ascii="Geometr706 Md BT" w:hAnsi="Geometr706 Md BT" w:cs="Arial"/>
          <w:b/>
          <w:bCs/>
          <w:color w:val="365F91"/>
          <w:sz w:val="22"/>
          <w:szCs w:val="22"/>
          <w:shd w:val="clear" w:color="auto" w:fill="FFFFFF"/>
        </w:rPr>
        <w:t> </w:t>
      </w:r>
    </w:p>
    <w:p w:rsidR="00723003" w:rsidRDefault="00723003" w:rsidP="00723003">
      <w:pPr>
        <w:pStyle w:val="NormalWeb"/>
        <w:shd w:val="clear" w:color="auto" w:fill="FFFFFF"/>
        <w:jc w:val="both"/>
        <w:rPr>
          <w:rFonts w:ascii="Geometr706 Md BT" w:hAnsi="Geometr706 Md BT" w:cs="Arial"/>
          <w:color w:val="333333"/>
          <w:sz w:val="22"/>
          <w:szCs w:val="22"/>
          <w:shd w:val="clear" w:color="auto" w:fill="FFFFFF"/>
        </w:rPr>
      </w:pPr>
      <w:r w:rsidRPr="00723003">
        <w:rPr>
          <w:rFonts w:ascii="Geometr706 Md BT" w:hAnsi="Geometr706 Md BT" w:cs="Arial"/>
          <w:b/>
          <w:bCs/>
          <w:color w:val="000000"/>
          <w:sz w:val="22"/>
          <w:szCs w:val="22"/>
        </w:rPr>
        <w:t>Gurgaon, 29th April 2020:</w:t>
      </w:r>
      <w:r w:rsidRPr="00723003">
        <w:rPr>
          <w:rFonts w:ascii="Geometr706 Md BT" w:hAnsi="Geometr706 Md BT" w:cs="Arial"/>
          <w:color w:val="000000"/>
          <w:sz w:val="22"/>
          <w:szCs w:val="22"/>
        </w:rPr>
        <w:t xml:space="preserve"> Global Automotive Component Manufacturer Spark Minda </w:t>
      </w:r>
      <w:r w:rsidRPr="00723003">
        <w:rPr>
          <w:rFonts w:ascii="Geometr706 Md BT" w:hAnsi="Geometr706 Md BT" w:cs="Arial"/>
          <w:color w:val="333333"/>
          <w:sz w:val="22"/>
          <w:szCs w:val="22"/>
          <w:shd w:val="clear" w:color="auto" w:fill="FFFFFF"/>
        </w:rPr>
        <w:t xml:space="preserve">has been granted permission by State and Local Administrations to resume operations for its plants located at </w:t>
      </w:r>
      <w:proofErr w:type="spellStart"/>
      <w:r w:rsidRPr="00723003">
        <w:rPr>
          <w:rFonts w:ascii="Geometr706 Md BT" w:hAnsi="Geometr706 Md BT" w:cs="Arial"/>
          <w:color w:val="333333"/>
          <w:sz w:val="22"/>
          <w:szCs w:val="22"/>
          <w:shd w:val="clear" w:color="auto" w:fill="FFFFFF"/>
        </w:rPr>
        <w:t>Pithampur</w:t>
      </w:r>
      <w:proofErr w:type="spellEnd"/>
      <w:r w:rsidRPr="00723003">
        <w:rPr>
          <w:rFonts w:ascii="Geometr706 Md BT" w:hAnsi="Geometr706 Md BT" w:cs="Arial"/>
          <w:color w:val="333333"/>
          <w:sz w:val="22"/>
          <w:szCs w:val="22"/>
          <w:shd w:val="clear" w:color="auto" w:fill="FFFFFF"/>
        </w:rPr>
        <w:t xml:space="preserve"> (Madhya Pradesh), </w:t>
      </w:r>
      <w:proofErr w:type="spellStart"/>
      <w:r w:rsidRPr="00723003">
        <w:rPr>
          <w:rFonts w:ascii="Geometr706 Md BT" w:hAnsi="Geometr706 Md BT" w:cs="Arial"/>
          <w:color w:val="333333"/>
          <w:sz w:val="22"/>
          <w:szCs w:val="22"/>
          <w:shd w:val="clear" w:color="auto" w:fill="FFFFFF"/>
        </w:rPr>
        <w:t>Pantnagar</w:t>
      </w:r>
      <w:proofErr w:type="spellEnd"/>
      <w:r w:rsidRPr="00723003">
        <w:rPr>
          <w:rFonts w:ascii="Geometr706 Md BT" w:hAnsi="Geometr706 Md BT" w:cs="Arial"/>
          <w:color w:val="333333"/>
          <w:sz w:val="22"/>
          <w:szCs w:val="22"/>
          <w:shd w:val="clear" w:color="auto" w:fill="FFFFFF"/>
        </w:rPr>
        <w:t xml:space="preserve"> (</w:t>
      </w:r>
      <w:proofErr w:type="spellStart"/>
      <w:r w:rsidRPr="00723003">
        <w:rPr>
          <w:rFonts w:ascii="Geometr706 Md BT" w:hAnsi="Geometr706 Md BT" w:cs="Arial"/>
          <w:color w:val="333333"/>
          <w:sz w:val="22"/>
          <w:szCs w:val="22"/>
          <w:shd w:val="clear" w:color="auto" w:fill="FFFFFF"/>
        </w:rPr>
        <w:t>Uttarakhand</w:t>
      </w:r>
      <w:proofErr w:type="spellEnd"/>
      <w:r w:rsidRPr="00723003">
        <w:rPr>
          <w:rFonts w:ascii="Geometr706 Md BT" w:hAnsi="Geometr706 Md BT" w:cs="Arial"/>
          <w:color w:val="333333"/>
          <w:sz w:val="22"/>
          <w:szCs w:val="22"/>
          <w:shd w:val="clear" w:color="auto" w:fill="FFFFFF"/>
        </w:rPr>
        <w:t xml:space="preserve">) and </w:t>
      </w:r>
      <w:proofErr w:type="spellStart"/>
      <w:r w:rsidRPr="00723003">
        <w:rPr>
          <w:rFonts w:ascii="Geometr706 Md BT" w:hAnsi="Geometr706 Md BT" w:cs="Arial"/>
          <w:color w:val="333333"/>
          <w:sz w:val="22"/>
          <w:szCs w:val="22"/>
          <w:shd w:val="clear" w:color="auto" w:fill="FFFFFF"/>
        </w:rPr>
        <w:t>Waluj</w:t>
      </w:r>
      <w:proofErr w:type="spellEnd"/>
      <w:r w:rsidRPr="00723003">
        <w:rPr>
          <w:rFonts w:ascii="Geometr706 Md BT" w:hAnsi="Geometr706 Md BT" w:cs="Arial"/>
          <w:color w:val="333333"/>
          <w:sz w:val="22"/>
          <w:szCs w:val="22"/>
          <w:shd w:val="clear" w:color="auto" w:fill="FFFFFF"/>
        </w:rPr>
        <w:t xml:space="preserve"> in Aurangabad (Maharashtra) </w:t>
      </w:r>
      <w:r w:rsidRPr="00723003">
        <w:rPr>
          <w:rFonts w:ascii="Geometr706 Md BT" w:hAnsi="Geometr706 Md BT" w:cs="Arial"/>
          <w:color w:val="000000"/>
          <w:sz w:val="22"/>
          <w:szCs w:val="22"/>
        </w:rPr>
        <w:t xml:space="preserve">with proper sanitation and social distancing norms in place. Whereas the plants at </w:t>
      </w:r>
      <w:proofErr w:type="spellStart"/>
      <w:r w:rsidRPr="00723003">
        <w:rPr>
          <w:rFonts w:ascii="Geometr706 Md BT" w:hAnsi="Geometr706 Md BT" w:cs="Arial"/>
          <w:color w:val="333333"/>
          <w:sz w:val="22"/>
          <w:szCs w:val="22"/>
          <w:shd w:val="clear" w:color="auto" w:fill="FFFFFF"/>
        </w:rPr>
        <w:t>Pantnagar</w:t>
      </w:r>
      <w:proofErr w:type="spellEnd"/>
      <w:r w:rsidRPr="00723003">
        <w:rPr>
          <w:rFonts w:ascii="Geometr706 Md BT" w:hAnsi="Geometr706 Md BT" w:cs="Arial"/>
          <w:color w:val="000000"/>
          <w:sz w:val="22"/>
          <w:szCs w:val="22"/>
        </w:rPr>
        <w:t xml:space="preserve"> &amp; </w:t>
      </w:r>
      <w:proofErr w:type="spellStart"/>
      <w:r w:rsidRPr="00723003">
        <w:rPr>
          <w:rFonts w:ascii="Geometr706 Md BT" w:hAnsi="Geometr706 Md BT" w:cs="Arial"/>
          <w:color w:val="333333"/>
          <w:sz w:val="22"/>
          <w:szCs w:val="22"/>
          <w:shd w:val="clear" w:color="auto" w:fill="FFFFFF"/>
        </w:rPr>
        <w:t>Waluj</w:t>
      </w:r>
      <w:proofErr w:type="spellEnd"/>
      <w:r w:rsidRPr="00723003">
        <w:rPr>
          <w:rFonts w:ascii="Geometr706 Md BT" w:hAnsi="Geometr706 Md BT" w:cs="Arial"/>
          <w:color w:val="000000"/>
          <w:sz w:val="22"/>
          <w:szCs w:val="22"/>
        </w:rPr>
        <w:t xml:space="preserve"> have started production in phased manner, however the other plants will start operation soon. </w:t>
      </w:r>
      <w:r w:rsidRPr="00723003">
        <w:rPr>
          <w:rFonts w:ascii="Geometr706 Md BT" w:hAnsi="Geometr706 Md BT" w:cs="Arial"/>
          <w:color w:val="333333"/>
          <w:sz w:val="22"/>
          <w:szCs w:val="22"/>
          <w:shd w:val="clear" w:color="auto" w:fill="FFFFFF"/>
        </w:rPr>
        <w:t>The manufacturing activities at these plants shall be ramped up on customer schedules.</w:t>
      </w:r>
    </w:p>
    <w:p w:rsidR="00723003" w:rsidRPr="00723003" w:rsidRDefault="00723003" w:rsidP="00723003">
      <w:pPr>
        <w:pStyle w:val="NormalWeb"/>
        <w:shd w:val="clear" w:color="auto" w:fill="FFFFFF"/>
        <w:jc w:val="both"/>
        <w:rPr>
          <w:rFonts w:ascii="Geometr706 Md BT" w:hAnsi="Geometr706 Md BT" w:cs="Arial"/>
          <w:color w:val="222222"/>
          <w:sz w:val="22"/>
          <w:szCs w:val="22"/>
        </w:rPr>
      </w:pPr>
    </w:p>
    <w:p w:rsidR="00723003" w:rsidRDefault="00723003" w:rsidP="00723003">
      <w:pPr>
        <w:pStyle w:val="NormalWeb"/>
        <w:shd w:val="clear" w:color="auto" w:fill="FFFFFF"/>
        <w:jc w:val="both"/>
        <w:rPr>
          <w:rFonts w:ascii="Geometr706 Md BT" w:hAnsi="Geometr706 Md BT" w:cs="Arial"/>
          <w:color w:val="333333"/>
          <w:sz w:val="22"/>
          <w:szCs w:val="22"/>
          <w:shd w:val="clear" w:color="auto" w:fill="FFFFFF"/>
        </w:rPr>
      </w:pPr>
      <w:r w:rsidRPr="00723003">
        <w:rPr>
          <w:rFonts w:ascii="Geometr706 Md BT" w:hAnsi="Geometr706 Md BT" w:cs="Arial"/>
          <w:color w:val="333333"/>
          <w:sz w:val="22"/>
          <w:szCs w:val="22"/>
          <w:shd w:val="clear" w:color="auto" w:fill="FFFFFF"/>
        </w:rPr>
        <w:t>The government had relaxed guidelines for extended lockdown and allowed industrial units in rural areas or outside municipal limits to resume partial operations under strict safety and hygiene conditions from 20</w:t>
      </w:r>
      <w:r w:rsidRPr="00723003">
        <w:rPr>
          <w:rFonts w:ascii="Geometr706 Md BT" w:hAnsi="Geometr706 Md BT" w:cs="Arial"/>
          <w:color w:val="333333"/>
          <w:sz w:val="22"/>
          <w:szCs w:val="22"/>
          <w:shd w:val="clear" w:color="auto" w:fill="FFFFFF"/>
          <w:vertAlign w:val="superscript"/>
        </w:rPr>
        <w:t>th</w:t>
      </w:r>
      <w:r w:rsidRPr="00723003">
        <w:rPr>
          <w:rFonts w:ascii="Geometr706 Md BT" w:hAnsi="Geometr706 Md BT" w:cs="Arial"/>
          <w:color w:val="333333"/>
          <w:sz w:val="22"/>
          <w:szCs w:val="22"/>
          <w:shd w:val="clear" w:color="auto" w:fill="FFFFFF"/>
        </w:rPr>
        <w:t xml:space="preserve"> April 2020.</w:t>
      </w:r>
    </w:p>
    <w:p w:rsidR="00723003" w:rsidRPr="00723003" w:rsidRDefault="00723003" w:rsidP="00723003">
      <w:pPr>
        <w:pStyle w:val="NormalWeb"/>
        <w:shd w:val="clear" w:color="auto" w:fill="FFFFFF"/>
        <w:jc w:val="both"/>
        <w:rPr>
          <w:rFonts w:ascii="Geometr706 Md BT" w:hAnsi="Geometr706 Md BT" w:cs="Arial"/>
          <w:color w:val="222222"/>
          <w:sz w:val="22"/>
          <w:szCs w:val="22"/>
        </w:rPr>
      </w:pPr>
    </w:p>
    <w:p w:rsidR="00723003" w:rsidRDefault="00723003" w:rsidP="00723003">
      <w:pPr>
        <w:pStyle w:val="NormalWeb"/>
        <w:shd w:val="clear" w:color="auto" w:fill="FFFFFF"/>
        <w:jc w:val="both"/>
        <w:rPr>
          <w:rFonts w:ascii="Geometr706 Md BT" w:hAnsi="Geometr706 Md BT" w:cs="Arial"/>
          <w:color w:val="333333"/>
          <w:sz w:val="22"/>
          <w:szCs w:val="22"/>
          <w:shd w:val="clear" w:color="auto" w:fill="FFFFFF"/>
        </w:rPr>
      </w:pPr>
      <w:r w:rsidRPr="00723003">
        <w:rPr>
          <w:rFonts w:ascii="Geometr706 Md BT" w:hAnsi="Geometr706 Md BT" w:cs="Arial"/>
          <w:color w:val="333333"/>
          <w:sz w:val="22"/>
          <w:szCs w:val="22"/>
          <w:shd w:val="clear" w:color="auto" w:fill="FFFFFF"/>
        </w:rPr>
        <w:t>Spark Minda has already applied for resuming operations at its other facilities as per the guidelines of the Government. Once the approvals are received, the operations will resume at the earliest in alignment to customer requirements.</w:t>
      </w:r>
    </w:p>
    <w:p w:rsidR="00723003" w:rsidRPr="00723003" w:rsidRDefault="00723003" w:rsidP="00723003">
      <w:pPr>
        <w:pStyle w:val="NormalWeb"/>
        <w:shd w:val="clear" w:color="auto" w:fill="FFFFFF"/>
        <w:jc w:val="both"/>
        <w:rPr>
          <w:rFonts w:ascii="Geometr706 Md BT" w:hAnsi="Geometr706 Md BT" w:cs="Arial"/>
          <w:color w:val="333333"/>
          <w:sz w:val="22"/>
          <w:szCs w:val="22"/>
          <w:shd w:val="clear" w:color="auto" w:fill="FFFFFF"/>
        </w:rPr>
      </w:pPr>
    </w:p>
    <w:p w:rsidR="00723003" w:rsidRPr="00723003" w:rsidRDefault="00723003" w:rsidP="00723003">
      <w:pPr>
        <w:pStyle w:val="NormalWeb"/>
        <w:shd w:val="clear" w:color="auto" w:fill="FFFFFF"/>
        <w:jc w:val="both"/>
        <w:rPr>
          <w:rFonts w:ascii="Geometr706 Md BT" w:hAnsi="Geometr706 Md BT" w:cs="Arial"/>
          <w:color w:val="222222"/>
          <w:sz w:val="22"/>
          <w:szCs w:val="22"/>
        </w:rPr>
      </w:pPr>
      <w:r w:rsidRPr="00723003">
        <w:rPr>
          <w:rFonts w:ascii="Geometr706 Md BT" w:hAnsi="Geometr706 Md BT" w:cs="Arial"/>
          <w:b/>
          <w:color w:val="333333"/>
          <w:sz w:val="22"/>
          <w:szCs w:val="22"/>
          <w:shd w:val="clear" w:color="auto" w:fill="FFFFFF"/>
        </w:rPr>
        <w:t xml:space="preserve">Mr. Ashok Minda, Chairman and Group CEO, Minda Corporation Ltd. </w:t>
      </w:r>
      <w:r w:rsidRPr="00723003">
        <w:rPr>
          <w:rFonts w:ascii="Geometr706 Md BT" w:hAnsi="Geometr706 Md BT" w:cs="Arial"/>
          <w:color w:val="333333"/>
          <w:sz w:val="22"/>
          <w:szCs w:val="22"/>
          <w:shd w:val="clear" w:color="auto" w:fill="FFFFFF"/>
        </w:rPr>
        <w:t xml:space="preserve">said, </w:t>
      </w:r>
      <w:r w:rsidRPr="00723003">
        <w:rPr>
          <w:rFonts w:ascii="Geometr706 Md BT" w:hAnsi="Geometr706 Md BT" w:cs="Arial"/>
          <w:i/>
          <w:iCs/>
          <w:color w:val="333333"/>
          <w:sz w:val="22"/>
          <w:szCs w:val="22"/>
          <w:shd w:val="clear" w:color="auto" w:fill="FFFFFF"/>
        </w:rPr>
        <w:t xml:space="preserve">“The fast-changing situation amidst COVID-19 lockdown has set a “New Normal” and forced us to re-evaluate how we operate. We as a Group are working on using this challenge as an opportunity to make our company more dedicated, efficient, nimble, </w:t>
      </w:r>
      <w:proofErr w:type="gramStart"/>
      <w:r w:rsidRPr="00723003">
        <w:rPr>
          <w:rFonts w:ascii="Geometr706 Md BT" w:hAnsi="Geometr706 Md BT" w:cs="Arial"/>
          <w:i/>
          <w:iCs/>
          <w:color w:val="333333"/>
          <w:sz w:val="22"/>
          <w:szCs w:val="22"/>
          <w:shd w:val="clear" w:color="auto" w:fill="FFFFFF"/>
        </w:rPr>
        <w:t>agile</w:t>
      </w:r>
      <w:proofErr w:type="gramEnd"/>
      <w:r w:rsidRPr="00723003">
        <w:rPr>
          <w:rFonts w:ascii="Geometr706 Md BT" w:hAnsi="Geometr706 Md BT" w:cs="Arial"/>
          <w:i/>
          <w:iCs/>
          <w:color w:val="333333"/>
          <w:sz w:val="22"/>
          <w:szCs w:val="22"/>
          <w:shd w:val="clear" w:color="auto" w:fill="FFFFFF"/>
        </w:rPr>
        <w:t xml:space="preserve"> and focused on serving the needs of our customers. Health and wellbeing of our employees and stakeholders is paramount for us. Hence, we are undertaking all necessary measures and have defined stringent SOPs to ensure compliance with the terms and conditions put in place by concerned authorities.”</w:t>
      </w:r>
    </w:p>
    <w:p w:rsidR="00723003" w:rsidRPr="00723003" w:rsidRDefault="00723003" w:rsidP="00723003">
      <w:pPr>
        <w:pStyle w:val="NormalWeb"/>
        <w:shd w:val="clear" w:color="auto" w:fill="FFFFFF"/>
        <w:jc w:val="both"/>
        <w:rPr>
          <w:rFonts w:ascii="Geometr706 Md BT" w:hAnsi="Geometr706 Md BT" w:cs="Arial"/>
          <w:color w:val="222222"/>
          <w:sz w:val="22"/>
          <w:szCs w:val="22"/>
        </w:rPr>
      </w:pPr>
      <w:r w:rsidRPr="00723003">
        <w:rPr>
          <w:rFonts w:ascii="Geometr706 Md BT" w:hAnsi="Geometr706 Md BT" w:cs="Arial"/>
          <w:i/>
          <w:iCs/>
          <w:color w:val="000000"/>
          <w:sz w:val="22"/>
          <w:szCs w:val="22"/>
        </w:rPr>
        <w:t> </w:t>
      </w:r>
    </w:p>
    <w:p w:rsidR="00723003" w:rsidRPr="00723003" w:rsidRDefault="00723003" w:rsidP="00723003">
      <w:pPr>
        <w:pStyle w:val="NormalWeb"/>
        <w:shd w:val="clear" w:color="auto" w:fill="FFFFFF"/>
        <w:jc w:val="both"/>
        <w:rPr>
          <w:rFonts w:ascii="Geometr706 Md BT" w:hAnsi="Geometr706 Md BT" w:cs="Arial"/>
          <w:b/>
          <w:bCs/>
          <w:color w:val="000000"/>
          <w:sz w:val="22"/>
          <w:szCs w:val="22"/>
          <w:u w:val="single"/>
        </w:rPr>
      </w:pPr>
      <w:r w:rsidRPr="00723003">
        <w:rPr>
          <w:rFonts w:ascii="Geometr706 Md BT" w:hAnsi="Geometr706 Md BT" w:cs="Arial"/>
          <w:b/>
          <w:bCs/>
          <w:color w:val="000000"/>
          <w:sz w:val="22"/>
          <w:szCs w:val="22"/>
          <w:u w:val="single"/>
        </w:rPr>
        <w:t>About Spark Minda Group</w:t>
      </w:r>
    </w:p>
    <w:p w:rsidR="00723003" w:rsidRPr="00723003" w:rsidRDefault="00723003" w:rsidP="00723003">
      <w:pPr>
        <w:pStyle w:val="NormalWeb"/>
        <w:shd w:val="clear" w:color="auto" w:fill="FFFFFF"/>
        <w:jc w:val="both"/>
        <w:rPr>
          <w:rFonts w:ascii="Geometr706 Md BT" w:hAnsi="Geometr706 Md BT" w:cs="Arial"/>
          <w:color w:val="222222"/>
          <w:sz w:val="22"/>
          <w:szCs w:val="22"/>
        </w:rPr>
      </w:pPr>
    </w:p>
    <w:p w:rsidR="00723003" w:rsidRDefault="00723003" w:rsidP="00723003">
      <w:pPr>
        <w:pStyle w:val="NormalWeb"/>
        <w:shd w:val="clear" w:color="auto" w:fill="FFFFFF"/>
        <w:jc w:val="both"/>
        <w:rPr>
          <w:rFonts w:ascii="Geometr706 Md BT" w:hAnsi="Geometr706 Md BT" w:cs="Arial"/>
          <w:color w:val="000000"/>
          <w:sz w:val="22"/>
          <w:szCs w:val="22"/>
        </w:rPr>
      </w:pPr>
      <w:r w:rsidRPr="00723003">
        <w:rPr>
          <w:rFonts w:ascii="Geometr706 Md BT" w:hAnsi="Geometr706 Md BT" w:cs="Arial"/>
          <w:color w:val="000000"/>
          <w:sz w:val="22"/>
          <w:szCs w:val="22"/>
        </w:rPr>
        <w:t>Spark Minda Group is one of the leading manufacturers of automotive components for the OEMs with Headquarters in India, Gurgaon- near to New Delhi. The Group was founded in 1958 by Late Shri. S.L. Minda and today has over 60 years of legacy as an automotive component manufacturing company. The group is one of the leading manufacturers of automotive components under these four Categories – Mechatronics, Information &amp; Connected Systems, Plastics &amp; Interiors, and Aftermarket.  The Group caters to major two, four-wheeler, commercial, Tractor and off-road vehicles manufacturer in India and Overseas market including Europe, US, CIS &amp; ASEAN countries with 34 state of the art manufacturing plants.</w:t>
      </w:r>
    </w:p>
    <w:p w:rsidR="00723003" w:rsidRPr="00723003" w:rsidRDefault="00723003" w:rsidP="00723003">
      <w:pPr>
        <w:pStyle w:val="NormalWeb"/>
        <w:shd w:val="clear" w:color="auto" w:fill="FFFFFF"/>
        <w:jc w:val="both"/>
        <w:rPr>
          <w:rFonts w:ascii="Geometr706 Md BT" w:hAnsi="Geometr706 Md BT" w:cs="Arial"/>
          <w:color w:val="222222"/>
          <w:sz w:val="22"/>
          <w:szCs w:val="22"/>
        </w:rPr>
      </w:pPr>
    </w:p>
    <w:p w:rsidR="00723003" w:rsidRDefault="00723003" w:rsidP="00723003">
      <w:pPr>
        <w:pStyle w:val="NormalWeb"/>
        <w:shd w:val="clear" w:color="auto" w:fill="FFFFFF"/>
        <w:jc w:val="both"/>
        <w:rPr>
          <w:rFonts w:ascii="Geometr706 Md BT" w:hAnsi="Geometr706 Md BT" w:cs="Arial"/>
          <w:color w:val="000000"/>
          <w:sz w:val="22"/>
          <w:szCs w:val="22"/>
        </w:rPr>
      </w:pPr>
      <w:r w:rsidRPr="00723003">
        <w:rPr>
          <w:rFonts w:ascii="Geometr706 Md BT" w:hAnsi="Geometr706 Md BT" w:cs="Arial"/>
          <w:color w:val="000000"/>
          <w:sz w:val="22"/>
          <w:szCs w:val="22"/>
        </w:rPr>
        <w:t>For more information, please refer to below links:</w:t>
      </w:r>
    </w:p>
    <w:p w:rsidR="00723003" w:rsidRPr="00723003" w:rsidRDefault="00723003" w:rsidP="00723003">
      <w:pPr>
        <w:pStyle w:val="NormalWeb"/>
        <w:shd w:val="clear" w:color="auto" w:fill="FFFFFF"/>
        <w:jc w:val="both"/>
        <w:rPr>
          <w:rFonts w:ascii="Geometr706 Md BT" w:hAnsi="Geometr706 Md BT" w:cs="Arial"/>
          <w:color w:val="222222"/>
          <w:sz w:val="22"/>
          <w:szCs w:val="22"/>
        </w:rPr>
      </w:pPr>
    </w:p>
    <w:p w:rsidR="00723003" w:rsidRDefault="00723003" w:rsidP="00723003">
      <w:pPr>
        <w:pStyle w:val="NormalWeb"/>
        <w:shd w:val="clear" w:color="auto" w:fill="FFFFFF"/>
        <w:jc w:val="both"/>
        <w:rPr>
          <w:rStyle w:val="Hyperlink"/>
          <w:rFonts w:ascii="Geometr706 Md BT" w:hAnsi="Geometr706 Md BT" w:cs="Arial"/>
          <w:color w:val="1155CC"/>
          <w:sz w:val="22"/>
          <w:szCs w:val="22"/>
        </w:rPr>
      </w:pPr>
      <w:r w:rsidRPr="00723003">
        <w:rPr>
          <w:rFonts w:ascii="Geometr706 Md BT" w:hAnsi="Geometr706 Md BT" w:cs="Arial"/>
          <w:color w:val="000000"/>
          <w:sz w:val="22"/>
          <w:szCs w:val="22"/>
        </w:rPr>
        <w:t>About the Group - </w:t>
      </w:r>
      <w:hyperlink r:id="rId8" w:tgtFrame="_blank" w:history="1">
        <w:r w:rsidRPr="00723003">
          <w:rPr>
            <w:rStyle w:val="Hyperlink"/>
            <w:rFonts w:ascii="Geometr706 Md BT" w:hAnsi="Geometr706 Md BT" w:cs="Arial"/>
            <w:color w:val="1155CC"/>
            <w:sz w:val="22"/>
            <w:szCs w:val="22"/>
          </w:rPr>
          <w:t>http://sparkminda.com/</w:t>
        </w:r>
      </w:hyperlink>
    </w:p>
    <w:p w:rsidR="00723003" w:rsidRPr="00723003" w:rsidRDefault="00723003" w:rsidP="00723003">
      <w:pPr>
        <w:pStyle w:val="NormalWeb"/>
        <w:shd w:val="clear" w:color="auto" w:fill="FFFFFF"/>
        <w:jc w:val="both"/>
        <w:rPr>
          <w:rFonts w:ascii="Geometr706 Md BT" w:hAnsi="Geometr706 Md BT" w:cs="Arial"/>
          <w:color w:val="222222"/>
          <w:sz w:val="22"/>
          <w:szCs w:val="22"/>
        </w:rPr>
      </w:pPr>
    </w:p>
    <w:p w:rsidR="00723003" w:rsidRPr="00723003" w:rsidRDefault="00723003" w:rsidP="00723003">
      <w:pPr>
        <w:pStyle w:val="NormalWeb"/>
        <w:shd w:val="clear" w:color="auto" w:fill="FFFFFF"/>
        <w:jc w:val="both"/>
        <w:rPr>
          <w:rFonts w:ascii="Geometr706 Md BT" w:hAnsi="Geometr706 Md BT" w:cs="Arial"/>
          <w:color w:val="222222"/>
          <w:sz w:val="22"/>
          <w:szCs w:val="22"/>
        </w:rPr>
      </w:pPr>
      <w:r w:rsidRPr="00723003">
        <w:rPr>
          <w:rFonts w:ascii="Geometr706 Md BT" w:hAnsi="Geometr706 Md BT" w:cs="Arial"/>
          <w:color w:val="000000"/>
          <w:sz w:val="22"/>
          <w:szCs w:val="22"/>
        </w:rPr>
        <w:t>For further assistance, please contact –</w:t>
      </w:r>
    </w:p>
    <w:p w:rsidR="00723003" w:rsidRPr="00723003" w:rsidRDefault="00723003" w:rsidP="00723003">
      <w:pPr>
        <w:pStyle w:val="NormalWeb"/>
        <w:shd w:val="clear" w:color="auto" w:fill="FFFFFF"/>
        <w:jc w:val="both"/>
        <w:rPr>
          <w:rFonts w:ascii="Geometr706 Md BT" w:hAnsi="Geometr706 Md BT" w:cs="Arial"/>
          <w:color w:val="222222"/>
          <w:sz w:val="22"/>
          <w:szCs w:val="22"/>
        </w:rPr>
      </w:pPr>
      <w:r w:rsidRPr="00723003">
        <w:rPr>
          <w:rFonts w:ascii="Geometr706 Md BT" w:hAnsi="Geometr706 Md BT" w:cs="Arial"/>
          <w:color w:val="000000"/>
          <w:sz w:val="22"/>
          <w:szCs w:val="22"/>
        </w:rPr>
        <w:t> </w:t>
      </w:r>
    </w:p>
    <w:p w:rsidR="00723003" w:rsidRPr="00723003" w:rsidRDefault="00723003" w:rsidP="00723003">
      <w:pPr>
        <w:pStyle w:val="NormalWeb"/>
        <w:shd w:val="clear" w:color="auto" w:fill="FFFFFF"/>
        <w:jc w:val="both"/>
        <w:rPr>
          <w:rFonts w:ascii="Geometr706 Md BT" w:hAnsi="Geometr706 Md BT" w:cs="Arial"/>
          <w:color w:val="222222"/>
          <w:sz w:val="22"/>
          <w:szCs w:val="22"/>
        </w:rPr>
      </w:pPr>
      <w:r w:rsidRPr="00723003">
        <w:rPr>
          <w:rFonts w:ascii="Geometr706 Md BT" w:hAnsi="Geometr706 Md BT" w:cs="Arial"/>
          <w:color w:val="000000"/>
          <w:sz w:val="22"/>
          <w:szCs w:val="22"/>
        </w:rPr>
        <w:t>Ms. Subhalaxmi Das</w:t>
      </w:r>
    </w:p>
    <w:p w:rsidR="00723003" w:rsidRPr="00723003" w:rsidRDefault="00723003" w:rsidP="00723003">
      <w:pPr>
        <w:pStyle w:val="NormalWeb"/>
        <w:shd w:val="clear" w:color="auto" w:fill="FFFFFF"/>
        <w:jc w:val="both"/>
        <w:rPr>
          <w:rFonts w:ascii="Geometr706 Md BT" w:hAnsi="Geometr706 Md BT" w:cs="Arial"/>
          <w:color w:val="222222"/>
          <w:sz w:val="22"/>
          <w:szCs w:val="22"/>
        </w:rPr>
      </w:pPr>
      <w:r w:rsidRPr="00723003">
        <w:rPr>
          <w:rFonts w:ascii="Geometr706 Md BT" w:hAnsi="Geometr706 Md BT" w:cs="Arial"/>
          <w:color w:val="000000"/>
          <w:sz w:val="22"/>
          <w:szCs w:val="22"/>
        </w:rPr>
        <w:lastRenderedPageBreak/>
        <w:t>Group Head Corporate Communication and PR, Spark Minda Group</w:t>
      </w:r>
    </w:p>
    <w:p w:rsidR="00723003" w:rsidRPr="00723003" w:rsidRDefault="00723003" w:rsidP="00723003">
      <w:pPr>
        <w:pStyle w:val="NormalWeb"/>
        <w:shd w:val="clear" w:color="auto" w:fill="FFFFFF"/>
        <w:jc w:val="both"/>
        <w:rPr>
          <w:rFonts w:ascii="Geometr706 Md BT" w:hAnsi="Geometr706 Md BT" w:cs="Arial"/>
          <w:color w:val="222222"/>
          <w:sz w:val="22"/>
          <w:szCs w:val="22"/>
        </w:rPr>
      </w:pPr>
      <w:r w:rsidRPr="00723003">
        <w:rPr>
          <w:rFonts w:ascii="Geometr706 Md BT" w:hAnsi="Geometr706 Md BT" w:cs="Arial"/>
          <w:color w:val="000000"/>
          <w:sz w:val="22"/>
          <w:szCs w:val="22"/>
        </w:rPr>
        <w:t xml:space="preserve">Plot No 404 and 405, </w:t>
      </w:r>
      <w:proofErr w:type="spellStart"/>
      <w:r w:rsidRPr="00723003">
        <w:rPr>
          <w:rFonts w:ascii="Geometr706 Md BT" w:hAnsi="Geometr706 Md BT" w:cs="Arial"/>
          <w:color w:val="000000"/>
          <w:sz w:val="22"/>
          <w:szCs w:val="22"/>
        </w:rPr>
        <w:t>Udyog</w:t>
      </w:r>
      <w:proofErr w:type="spellEnd"/>
      <w:r w:rsidRPr="00723003">
        <w:rPr>
          <w:rFonts w:ascii="Geometr706 Md BT" w:hAnsi="Geometr706 Md BT" w:cs="Arial"/>
          <w:color w:val="000000"/>
          <w:sz w:val="22"/>
          <w:szCs w:val="22"/>
        </w:rPr>
        <w:t xml:space="preserve"> </w:t>
      </w:r>
      <w:proofErr w:type="spellStart"/>
      <w:r w:rsidRPr="00723003">
        <w:rPr>
          <w:rFonts w:ascii="Geometr706 Md BT" w:hAnsi="Geometr706 Md BT" w:cs="Arial"/>
          <w:color w:val="000000"/>
          <w:sz w:val="22"/>
          <w:szCs w:val="22"/>
        </w:rPr>
        <w:t>Vihar</w:t>
      </w:r>
      <w:proofErr w:type="spellEnd"/>
      <w:r w:rsidRPr="00723003">
        <w:rPr>
          <w:rFonts w:ascii="Geometr706 Md BT" w:hAnsi="Geometr706 Md BT" w:cs="Arial"/>
          <w:color w:val="000000"/>
          <w:sz w:val="22"/>
          <w:szCs w:val="22"/>
        </w:rPr>
        <w:t xml:space="preserve"> Phase-iii, </w:t>
      </w:r>
      <w:proofErr w:type="spellStart"/>
      <w:r w:rsidRPr="00723003">
        <w:rPr>
          <w:rFonts w:ascii="Geometr706 Md BT" w:hAnsi="Geometr706 Md BT" w:cs="Arial"/>
          <w:color w:val="000000"/>
          <w:sz w:val="22"/>
          <w:szCs w:val="22"/>
        </w:rPr>
        <w:t>Gurugram</w:t>
      </w:r>
      <w:proofErr w:type="spellEnd"/>
      <w:r w:rsidRPr="00723003">
        <w:rPr>
          <w:rFonts w:ascii="Geometr706 Md BT" w:hAnsi="Geometr706 Md BT" w:cs="Arial"/>
          <w:color w:val="000000"/>
          <w:sz w:val="22"/>
          <w:szCs w:val="22"/>
        </w:rPr>
        <w:t>, and Haryana 122016</w:t>
      </w:r>
    </w:p>
    <w:p w:rsidR="00723003" w:rsidRPr="00723003" w:rsidRDefault="00723003" w:rsidP="00723003">
      <w:pPr>
        <w:pStyle w:val="NormalWeb"/>
        <w:shd w:val="clear" w:color="auto" w:fill="FFFFFF"/>
        <w:jc w:val="both"/>
        <w:rPr>
          <w:rFonts w:ascii="Geometr706 Md BT" w:hAnsi="Geometr706 Md BT" w:cs="Arial"/>
          <w:color w:val="222222"/>
          <w:sz w:val="22"/>
          <w:szCs w:val="22"/>
        </w:rPr>
      </w:pPr>
      <w:r w:rsidRPr="00723003">
        <w:rPr>
          <w:rFonts w:ascii="Geometr706 Md BT" w:hAnsi="Geometr706 Md BT" w:cs="Arial"/>
          <w:color w:val="000000"/>
          <w:sz w:val="22"/>
          <w:szCs w:val="22"/>
        </w:rPr>
        <w:t>Mob: +91-7428532455</w:t>
      </w:r>
    </w:p>
    <w:p w:rsidR="00242D47" w:rsidRPr="00723003" w:rsidRDefault="00723003" w:rsidP="00723003">
      <w:pPr>
        <w:pStyle w:val="NormalWeb"/>
        <w:shd w:val="clear" w:color="auto" w:fill="FFFFFF"/>
        <w:jc w:val="both"/>
        <w:rPr>
          <w:rFonts w:ascii="Geometr706 Md BT" w:hAnsi="Geometr706 Md BT" w:cs="Arial"/>
          <w:color w:val="222222"/>
          <w:sz w:val="22"/>
          <w:szCs w:val="22"/>
        </w:rPr>
      </w:pPr>
      <w:r w:rsidRPr="00723003">
        <w:rPr>
          <w:rFonts w:ascii="Geometr706 Md BT" w:hAnsi="Geometr706 Md BT" w:cs="Arial"/>
          <w:color w:val="000000"/>
          <w:sz w:val="22"/>
          <w:szCs w:val="22"/>
        </w:rPr>
        <w:t>Email ID: </w:t>
      </w:r>
      <w:hyperlink r:id="rId9" w:tgtFrame="_blank" w:history="1">
        <w:r w:rsidRPr="00723003">
          <w:rPr>
            <w:rStyle w:val="Hyperlink"/>
            <w:rFonts w:ascii="Geometr706 Md BT" w:hAnsi="Geometr706 Md BT" w:cs="Arial"/>
            <w:color w:val="1155CC"/>
            <w:sz w:val="22"/>
            <w:szCs w:val="22"/>
          </w:rPr>
          <w:t>Subhalaxmi.das@mindacorporation.com</w:t>
        </w:r>
      </w:hyperlink>
    </w:p>
    <w:sectPr w:rsidR="00242D47" w:rsidRPr="00723003" w:rsidSect="00545589">
      <w:headerReference w:type="default" r:id="rId10"/>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975" w:rsidRDefault="004A0975" w:rsidP="00C73A47">
      <w:pPr>
        <w:spacing w:after="0" w:line="240" w:lineRule="auto"/>
      </w:pPr>
      <w:r>
        <w:separator/>
      </w:r>
    </w:p>
  </w:endnote>
  <w:endnote w:type="continuationSeparator" w:id="0">
    <w:p w:rsidR="004A0975" w:rsidRDefault="004A0975" w:rsidP="00C73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metr706 Md BT">
    <w:panose1 w:val="020B0502020203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975" w:rsidRDefault="004A0975" w:rsidP="00C73A47">
      <w:pPr>
        <w:spacing w:after="0" w:line="240" w:lineRule="auto"/>
      </w:pPr>
      <w:r>
        <w:separator/>
      </w:r>
    </w:p>
  </w:footnote>
  <w:footnote w:type="continuationSeparator" w:id="0">
    <w:p w:rsidR="004A0975" w:rsidRDefault="004A0975" w:rsidP="00C73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A47" w:rsidRPr="005E10AA" w:rsidRDefault="005E10AA" w:rsidP="005E10AA">
    <w:pPr>
      <w:spacing w:after="0"/>
      <w:jc w:val="both"/>
      <w:rPr>
        <w:rFonts w:ascii="Geometr706 Md BT" w:eastAsia="Calibri" w:hAnsi="Geometr706 Md BT" w:cs="Calibri"/>
        <w:b/>
        <w:bCs/>
        <w:color w:val="4F81BD" w:themeColor="accent1"/>
        <w:sz w:val="36"/>
        <w:lang w:eastAsia="en-IN"/>
      </w:rPr>
    </w:pPr>
    <w:r>
      <w:rPr>
        <w:rFonts w:ascii="Geometr706 Md BT" w:eastAsia="Calibri" w:hAnsi="Geometr706 Md BT" w:cs="Calibri"/>
        <w:b/>
        <w:bCs/>
        <w:color w:val="4F81BD" w:themeColor="accent1"/>
        <w:sz w:val="40"/>
        <w:lang w:eastAsia="en-IN"/>
      </w:rPr>
      <w:t xml:space="preserve">PRESS </w:t>
    </w:r>
    <w:r w:rsidRPr="005E10AA">
      <w:rPr>
        <w:rFonts w:ascii="Geometr706 Md BT" w:eastAsia="Calibri" w:hAnsi="Geometr706 Md BT" w:cs="Calibri"/>
        <w:b/>
        <w:bCs/>
        <w:color w:val="4F81BD" w:themeColor="accent1"/>
        <w:sz w:val="40"/>
        <w:lang w:eastAsia="en-IN"/>
      </w:rPr>
      <w:t xml:space="preserve">RELEASE    </w:t>
    </w:r>
    <w:r>
      <w:rPr>
        <w:rFonts w:ascii="Geometr706 Md BT" w:eastAsia="Calibri" w:hAnsi="Geometr706 Md BT" w:cs="Calibri"/>
        <w:b/>
        <w:bCs/>
        <w:color w:val="4F81BD" w:themeColor="accent1"/>
        <w:sz w:val="40"/>
        <w:lang w:eastAsia="en-IN"/>
      </w:rPr>
      <w:t xml:space="preserve">                          </w:t>
    </w:r>
    <w:r w:rsidR="00445D30">
      <w:rPr>
        <w:noProof/>
        <w:lang w:val="en-US"/>
      </w:rPr>
      <w:drawing>
        <wp:inline distT="0" distB="0" distL="0" distR="0" wp14:anchorId="3BA4A1C9" wp14:editId="35DF8059">
          <wp:extent cx="1335641"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_25 Mar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5641" cy="3657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2DC2"/>
    <w:multiLevelType w:val="hybridMultilevel"/>
    <w:tmpl w:val="469AD2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D945A96"/>
    <w:multiLevelType w:val="hybridMultilevel"/>
    <w:tmpl w:val="E89C4F72"/>
    <w:lvl w:ilvl="0" w:tplc="FFAC22B6">
      <w:numFmt w:val="bullet"/>
      <w:lvlText w:val=""/>
      <w:lvlJc w:val="left"/>
      <w:pPr>
        <w:ind w:left="720" w:hanging="360"/>
      </w:pPr>
      <w:rPr>
        <w:rFonts w:ascii="Symbol" w:eastAsia="Calibri"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A4E2B12"/>
    <w:multiLevelType w:val="hybridMultilevel"/>
    <w:tmpl w:val="2D662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B0F7445"/>
    <w:multiLevelType w:val="hybridMultilevel"/>
    <w:tmpl w:val="CF907546"/>
    <w:lvl w:ilvl="0" w:tplc="A0602528">
      <w:numFmt w:val="bullet"/>
      <w:lvlText w:val=""/>
      <w:lvlJc w:val="left"/>
      <w:pPr>
        <w:ind w:left="360" w:hanging="360"/>
      </w:pPr>
      <w:rPr>
        <w:rFonts w:ascii="Symbol" w:eastAsia="Calibri" w:hAnsi="Symbol" w:cs="Calibri"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B89"/>
    <w:rsid w:val="00003D11"/>
    <w:rsid w:val="0001787D"/>
    <w:rsid w:val="00020D94"/>
    <w:rsid w:val="000264B0"/>
    <w:rsid w:val="00031B9A"/>
    <w:rsid w:val="000506CE"/>
    <w:rsid w:val="00057397"/>
    <w:rsid w:val="00067DCE"/>
    <w:rsid w:val="000713D1"/>
    <w:rsid w:val="00091F51"/>
    <w:rsid w:val="00094D6E"/>
    <w:rsid w:val="00096A01"/>
    <w:rsid w:val="000C56DC"/>
    <w:rsid w:val="000F2DF6"/>
    <w:rsid w:val="00114764"/>
    <w:rsid w:val="00121063"/>
    <w:rsid w:val="00126E0E"/>
    <w:rsid w:val="00134F81"/>
    <w:rsid w:val="00146CDD"/>
    <w:rsid w:val="001502C9"/>
    <w:rsid w:val="0015235D"/>
    <w:rsid w:val="00155893"/>
    <w:rsid w:val="00171F43"/>
    <w:rsid w:val="0018444E"/>
    <w:rsid w:val="00197BF2"/>
    <w:rsid w:val="001A1DE7"/>
    <w:rsid w:val="001A7249"/>
    <w:rsid w:val="001B13ED"/>
    <w:rsid w:val="001B6C1D"/>
    <w:rsid w:val="001B7B71"/>
    <w:rsid w:val="001D4138"/>
    <w:rsid w:val="001E088C"/>
    <w:rsid w:val="001E2A1E"/>
    <w:rsid w:val="001E75D5"/>
    <w:rsid w:val="00207C5F"/>
    <w:rsid w:val="00211F47"/>
    <w:rsid w:val="0021510F"/>
    <w:rsid w:val="00233578"/>
    <w:rsid w:val="00234A5E"/>
    <w:rsid w:val="00242D47"/>
    <w:rsid w:val="002664CB"/>
    <w:rsid w:val="00266A81"/>
    <w:rsid w:val="00277531"/>
    <w:rsid w:val="00291E33"/>
    <w:rsid w:val="002B788E"/>
    <w:rsid w:val="002C5C50"/>
    <w:rsid w:val="002D535B"/>
    <w:rsid w:val="003126AC"/>
    <w:rsid w:val="0031583E"/>
    <w:rsid w:val="0033347E"/>
    <w:rsid w:val="00346FB5"/>
    <w:rsid w:val="00347BCF"/>
    <w:rsid w:val="00353410"/>
    <w:rsid w:val="0036611B"/>
    <w:rsid w:val="00366D9B"/>
    <w:rsid w:val="003721F9"/>
    <w:rsid w:val="00372B3D"/>
    <w:rsid w:val="003737A7"/>
    <w:rsid w:val="00385720"/>
    <w:rsid w:val="00386CD4"/>
    <w:rsid w:val="003A4993"/>
    <w:rsid w:val="003B3855"/>
    <w:rsid w:val="003B6376"/>
    <w:rsid w:val="003D45A1"/>
    <w:rsid w:val="00417C78"/>
    <w:rsid w:val="00423989"/>
    <w:rsid w:val="00423A29"/>
    <w:rsid w:val="004276C3"/>
    <w:rsid w:val="0043204E"/>
    <w:rsid w:val="00434F7F"/>
    <w:rsid w:val="00441103"/>
    <w:rsid w:val="00445D30"/>
    <w:rsid w:val="00476F04"/>
    <w:rsid w:val="004908E7"/>
    <w:rsid w:val="00491C89"/>
    <w:rsid w:val="00494767"/>
    <w:rsid w:val="004A0975"/>
    <w:rsid w:val="004C539B"/>
    <w:rsid w:val="004E6CF4"/>
    <w:rsid w:val="0051184C"/>
    <w:rsid w:val="00523C3F"/>
    <w:rsid w:val="005242D0"/>
    <w:rsid w:val="00526BCC"/>
    <w:rsid w:val="00535838"/>
    <w:rsid w:val="00545589"/>
    <w:rsid w:val="00562CBA"/>
    <w:rsid w:val="00565E20"/>
    <w:rsid w:val="00567AE8"/>
    <w:rsid w:val="00571690"/>
    <w:rsid w:val="00572FAC"/>
    <w:rsid w:val="005840D9"/>
    <w:rsid w:val="0058727F"/>
    <w:rsid w:val="005A202B"/>
    <w:rsid w:val="005B2AD2"/>
    <w:rsid w:val="005B6554"/>
    <w:rsid w:val="005B6F38"/>
    <w:rsid w:val="005C4B20"/>
    <w:rsid w:val="005E10AA"/>
    <w:rsid w:val="005F260D"/>
    <w:rsid w:val="005F3433"/>
    <w:rsid w:val="005F5D71"/>
    <w:rsid w:val="00606CB3"/>
    <w:rsid w:val="00611056"/>
    <w:rsid w:val="006146E2"/>
    <w:rsid w:val="00634B83"/>
    <w:rsid w:val="00637E27"/>
    <w:rsid w:val="006678F4"/>
    <w:rsid w:val="00670589"/>
    <w:rsid w:val="00693B49"/>
    <w:rsid w:val="006942BF"/>
    <w:rsid w:val="006A6824"/>
    <w:rsid w:val="006C7236"/>
    <w:rsid w:val="006D0EF0"/>
    <w:rsid w:val="006D5B74"/>
    <w:rsid w:val="006E144C"/>
    <w:rsid w:val="006F5349"/>
    <w:rsid w:val="00705587"/>
    <w:rsid w:val="007105AC"/>
    <w:rsid w:val="00717E46"/>
    <w:rsid w:val="00723003"/>
    <w:rsid w:val="00742CE3"/>
    <w:rsid w:val="00765EDE"/>
    <w:rsid w:val="00774F4C"/>
    <w:rsid w:val="00775156"/>
    <w:rsid w:val="007B2FFB"/>
    <w:rsid w:val="007C15A0"/>
    <w:rsid w:val="007C2820"/>
    <w:rsid w:val="007C4607"/>
    <w:rsid w:val="007D25F6"/>
    <w:rsid w:val="007D5C8C"/>
    <w:rsid w:val="007E6E2F"/>
    <w:rsid w:val="007F6E13"/>
    <w:rsid w:val="008118B0"/>
    <w:rsid w:val="00831157"/>
    <w:rsid w:val="00831512"/>
    <w:rsid w:val="008431E2"/>
    <w:rsid w:val="00882FB3"/>
    <w:rsid w:val="00883485"/>
    <w:rsid w:val="00884AE8"/>
    <w:rsid w:val="00886B89"/>
    <w:rsid w:val="008B2952"/>
    <w:rsid w:val="008E4175"/>
    <w:rsid w:val="008E57A9"/>
    <w:rsid w:val="008F4F2E"/>
    <w:rsid w:val="00916D30"/>
    <w:rsid w:val="00942B57"/>
    <w:rsid w:val="00953FDC"/>
    <w:rsid w:val="009569BC"/>
    <w:rsid w:val="009622B1"/>
    <w:rsid w:val="00967821"/>
    <w:rsid w:val="00975492"/>
    <w:rsid w:val="00997C75"/>
    <w:rsid w:val="009B2BDE"/>
    <w:rsid w:val="009B7465"/>
    <w:rsid w:val="009D0C4E"/>
    <w:rsid w:val="00A00B22"/>
    <w:rsid w:val="00A20FEF"/>
    <w:rsid w:val="00A37CCB"/>
    <w:rsid w:val="00A42A8A"/>
    <w:rsid w:val="00A50E9C"/>
    <w:rsid w:val="00A71F89"/>
    <w:rsid w:val="00A75CC7"/>
    <w:rsid w:val="00A81922"/>
    <w:rsid w:val="00AD54CA"/>
    <w:rsid w:val="00AE7D83"/>
    <w:rsid w:val="00B14C6D"/>
    <w:rsid w:val="00B370DF"/>
    <w:rsid w:val="00B37843"/>
    <w:rsid w:val="00B50B86"/>
    <w:rsid w:val="00B83EBF"/>
    <w:rsid w:val="00B97002"/>
    <w:rsid w:val="00B97E56"/>
    <w:rsid w:val="00BA2BC8"/>
    <w:rsid w:val="00BB05D0"/>
    <w:rsid w:val="00BB7500"/>
    <w:rsid w:val="00BC7514"/>
    <w:rsid w:val="00BD1CA8"/>
    <w:rsid w:val="00BE1B85"/>
    <w:rsid w:val="00C10C48"/>
    <w:rsid w:val="00C11ED4"/>
    <w:rsid w:val="00C21D7C"/>
    <w:rsid w:val="00C2719F"/>
    <w:rsid w:val="00C41F98"/>
    <w:rsid w:val="00C46881"/>
    <w:rsid w:val="00C73A47"/>
    <w:rsid w:val="00C73C24"/>
    <w:rsid w:val="00CA0E75"/>
    <w:rsid w:val="00CB322C"/>
    <w:rsid w:val="00CB6DE4"/>
    <w:rsid w:val="00CD6883"/>
    <w:rsid w:val="00CD6FEB"/>
    <w:rsid w:val="00D25F3D"/>
    <w:rsid w:val="00D44AE3"/>
    <w:rsid w:val="00D55D2C"/>
    <w:rsid w:val="00D56875"/>
    <w:rsid w:val="00D72FEB"/>
    <w:rsid w:val="00D8239D"/>
    <w:rsid w:val="00DA6139"/>
    <w:rsid w:val="00DB74BF"/>
    <w:rsid w:val="00DC043D"/>
    <w:rsid w:val="00DC33B7"/>
    <w:rsid w:val="00DC5D81"/>
    <w:rsid w:val="00DD21FA"/>
    <w:rsid w:val="00DD7159"/>
    <w:rsid w:val="00DE3E75"/>
    <w:rsid w:val="00E01287"/>
    <w:rsid w:val="00E10759"/>
    <w:rsid w:val="00E3021E"/>
    <w:rsid w:val="00E313E0"/>
    <w:rsid w:val="00E42FE5"/>
    <w:rsid w:val="00E437EE"/>
    <w:rsid w:val="00E43E3F"/>
    <w:rsid w:val="00E56E1A"/>
    <w:rsid w:val="00E6769E"/>
    <w:rsid w:val="00E754D5"/>
    <w:rsid w:val="00E75568"/>
    <w:rsid w:val="00E87412"/>
    <w:rsid w:val="00E93871"/>
    <w:rsid w:val="00EC114C"/>
    <w:rsid w:val="00EC7961"/>
    <w:rsid w:val="00EC7D27"/>
    <w:rsid w:val="00F111FF"/>
    <w:rsid w:val="00F11B3D"/>
    <w:rsid w:val="00F172BA"/>
    <w:rsid w:val="00F22203"/>
    <w:rsid w:val="00F32927"/>
    <w:rsid w:val="00F377B1"/>
    <w:rsid w:val="00F47A03"/>
    <w:rsid w:val="00F5528E"/>
    <w:rsid w:val="00F55B7B"/>
    <w:rsid w:val="00F57EEF"/>
    <w:rsid w:val="00F63E1D"/>
    <w:rsid w:val="00F6793D"/>
    <w:rsid w:val="00F7455C"/>
    <w:rsid w:val="00F774E6"/>
    <w:rsid w:val="00F83EE9"/>
    <w:rsid w:val="00F871EC"/>
    <w:rsid w:val="00F87BEE"/>
    <w:rsid w:val="00FB2FC3"/>
    <w:rsid w:val="00FC645E"/>
    <w:rsid w:val="00FD26FB"/>
    <w:rsid w:val="00FE4143"/>
    <w:rsid w:val="00FE4C2B"/>
    <w:rsid w:val="00FE4EC5"/>
    <w:rsid w:val="00FE7698"/>
    <w:rsid w:val="00FF4AE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00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D47"/>
    <w:rPr>
      <w:rFonts w:ascii="Tahoma" w:hAnsi="Tahoma" w:cs="Tahoma"/>
      <w:sz w:val="16"/>
      <w:szCs w:val="16"/>
    </w:rPr>
  </w:style>
  <w:style w:type="paragraph" w:styleId="Header">
    <w:name w:val="header"/>
    <w:basedOn w:val="Normal"/>
    <w:link w:val="HeaderChar"/>
    <w:uiPriority w:val="99"/>
    <w:unhideWhenUsed/>
    <w:rsid w:val="00C73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A47"/>
  </w:style>
  <w:style w:type="paragraph" w:styleId="Footer">
    <w:name w:val="footer"/>
    <w:basedOn w:val="Normal"/>
    <w:link w:val="FooterChar"/>
    <w:uiPriority w:val="99"/>
    <w:unhideWhenUsed/>
    <w:rsid w:val="00C73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A47"/>
  </w:style>
  <w:style w:type="character" w:styleId="Hyperlink">
    <w:name w:val="Hyperlink"/>
    <w:basedOn w:val="DefaultParagraphFont"/>
    <w:uiPriority w:val="99"/>
    <w:unhideWhenUsed/>
    <w:rsid w:val="00C73A47"/>
    <w:rPr>
      <w:color w:val="0000FF" w:themeColor="hyperlink"/>
      <w:u w:val="single"/>
    </w:rPr>
  </w:style>
  <w:style w:type="paragraph" w:styleId="ListParagraph">
    <w:name w:val="List Paragraph"/>
    <w:basedOn w:val="Normal"/>
    <w:uiPriority w:val="34"/>
    <w:qFormat/>
    <w:rsid w:val="00D55D2C"/>
    <w:pPr>
      <w:spacing w:after="200" w:line="276" w:lineRule="auto"/>
      <w:ind w:left="720"/>
      <w:contextualSpacing/>
    </w:pPr>
  </w:style>
  <w:style w:type="character" w:styleId="Strong">
    <w:name w:val="Strong"/>
    <w:basedOn w:val="DefaultParagraphFont"/>
    <w:uiPriority w:val="22"/>
    <w:qFormat/>
    <w:rsid w:val="00F83EE9"/>
    <w:rPr>
      <w:b/>
      <w:bCs/>
    </w:rPr>
  </w:style>
  <w:style w:type="paragraph" w:styleId="NormalWeb">
    <w:name w:val="Normal (Web)"/>
    <w:basedOn w:val="Normal"/>
    <w:uiPriority w:val="99"/>
    <w:unhideWhenUsed/>
    <w:rsid w:val="00F32927"/>
    <w:pPr>
      <w:spacing w:after="0" w:line="240" w:lineRule="auto"/>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00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D47"/>
    <w:rPr>
      <w:rFonts w:ascii="Tahoma" w:hAnsi="Tahoma" w:cs="Tahoma"/>
      <w:sz w:val="16"/>
      <w:szCs w:val="16"/>
    </w:rPr>
  </w:style>
  <w:style w:type="paragraph" w:styleId="Header">
    <w:name w:val="header"/>
    <w:basedOn w:val="Normal"/>
    <w:link w:val="HeaderChar"/>
    <w:uiPriority w:val="99"/>
    <w:unhideWhenUsed/>
    <w:rsid w:val="00C73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A47"/>
  </w:style>
  <w:style w:type="paragraph" w:styleId="Footer">
    <w:name w:val="footer"/>
    <w:basedOn w:val="Normal"/>
    <w:link w:val="FooterChar"/>
    <w:uiPriority w:val="99"/>
    <w:unhideWhenUsed/>
    <w:rsid w:val="00C73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A47"/>
  </w:style>
  <w:style w:type="character" w:styleId="Hyperlink">
    <w:name w:val="Hyperlink"/>
    <w:basedOn w:val="DefaultParagraphFont"/>
    <w:uiPriority w:val="99"/>
    <w:unhideWhenUsed/>
    <w:rsid w:val="00C73A47"/>
    <w:rPr>
      <w:color w:val="0000FF" w:themeColor="hyperlink"/>
      <w:u w:val="single"/>
    </w:rPr>
  </w:style>
  <w:style w:type="paragraph" w:styleId="ListParagraph">
    <w:name w:val="List Paragraph"/>
    <w:basedOn w:val="Normal"/>
    <w:uiPriority w:val="34"/>
    <w:qFormat/>
    <w:rsid w:val="00D55D2C"/>
    <w:pPr>
      <w:spacing w:after="200" w:line="276" w:lineRule="auto"/>
      <w:ind w:left="720"/>
      <w:contextualSpacing/>
    </w:pPr>
  </w:style>
  <w:style w:type="character" w:styleId="Strong">
    <w:name w:val="Strong"/>
    <w:basedOn w:val="DefaultParagraphFont"/>
    <w:uiPriority w:val="22"/>
    <w:qFormat/>
    <w:rsid w:val="00F83EE9"/>
    <w:rPr>
      <w:b/>
      <w:bCs/>
    </w:rPr>
  </w:style>
  <w:style w:type="paragraph" w:styleId="NormalWeb">
    <w:name w:val="Normal (Web)"/>
    <w:basedOn w:val="Normal"/>
    <w:uiPriority w:val="99"/>
    <w:unhideWhenUsed/>
    <w:rsid w:val="00F32927"/>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2663">
      <w:bodyDiv w:val="1"/>
      <w:marLeft w:val="0"/>
      <w:marRight w:val="0"/>
      <w:marTop w:val="0"/>
      <w:marBottom w:val="0"/>
      <w:divBdr>
        <w:top w:val="none" w:sz="0" w:space="0" w:color="auto"/>
        <w:left w:val="none" w:sz="0" w:space="0" w:color="auto"/>
        <w:bottom w:val="none" w:sz="0" w:space="0" w:color="auto"/>
        <w:right w:val="none" w:sz="0" w:space="0" w:color="auto"/>
      </w:divBdr>
    </w:div>
    <w:div w:id="327441518">
      <w:bodyDiv w:val="1"/>
      <w:marLeft w:val="0"/>
      <w:marRight w:val="0"/>
      <w:marTop w:val="0"/>
      <w:marBottom w:val="0"/>
      <w:divBdr>
        <w:top w:val="none" w:sz="0" w:space="0" w:color="auto"/>
        <w:left w:val="none" w:sz="0" w:space="0" w:color="auto"/>
        <w:bottom w:val="none" w:sz="0" w:space="0" w:color="auto"/>
        <w:right w:val="none" w:sz="0" w:space="0" w:color="auto"/>
      </w:divBdr>
    </w:div>
    <w:div w:id="116570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kmind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bhalaxmi.das@mindacorpora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BHARATHI DASAN</dc:creator>
  <cp:lastModifiedBy>Subhalaxmi Das</cp:lastModifiedBy>
  <cp:revision>3</cp:revision>
  <dcterms:created xsi:type="dcterms:W3CDTF">2020-04-30T09:18:00Z</dcterms:created>
  <dcterms:modified xsi:type="dcterms:W3CDTF">2020-04-30T09:18:00Z</dcterms:modified>
</cp:coreProperties>
</file>